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1F9FDC" w14:textId="77777777" w:rsidR="00E81AB6" w:rsidRPr="007D77E7" w:rsidRDefault="00E81AB6" w:rsidP="00E81AB6">
      <w:pPr>
        <w:pStyle w:val="Untertitel"/>
        <w:numPr>
          <w:ilvl w:val="0"/>
          <w:numId w:val="0"/>
        </w:numPr>
        <w:spacing w:after="250" w:line="250" w:lineRule="atLeast"/>
        <w:rPr>
          <w:rFonts w:ascii="Verdana" w:hAnsi="Verdana"/>
          <w:b/>
          <w:caps/>
          <w:color w:val="auto"/>
          <w:spacing w:val="4"/>
          <w:sz w:val="18"/>
          <w:lang w:val="de-DE"/>
        </w:rPr>
      </w:pPr>
      <w:r w:rsidRPr="007D77E7">
        <w:rPr>
          <w:rFonts w:ascii="Verdana" w:hAnsi="Verdana"/>
          <w:b/>
          <w:caps/>
          <w:color w:val="auto"/>
          <w:spacing w:val="4"/>
          <w:sz w:val="18"/>
          <w:lang w:val="de-DE"/>
        </w:rPr>
        <w:t>MEDIENMITTEILUNG</w:t>
      </w:r>
    </w:p>
    <w:p w14:paraId="4DFA7A1F" w14:textId="6A4007B7" w:rsidR="00BE3AE6" w:rsidRPr="00BE3AE6" w:rsidRDefault="00BE3AE6" w:rsidP="00BE3AE6">
      <w:pPr>
        <w:pStyle w:val="berschrift2"/>
        <w:jc w:val="left"/>
        <w:rPr>
          <w:rFonts w:ascii="Verdana" w:hAnsi="Verdana"/>
          <w:bCs/>
          <w:color w:val="D6B160"/>
          <w:sz w:val="44"/>
        </w:rPr>
      </w:pPr>
      <w:r w:rsidRPr="00BE3AE6">
        <w:rPr>
          <w:rFonts w:ascii="Verdana" w:hAnsi="Verdana"/>
          <w:bCs/>
          <w:color w:val="D6B160"/>
          <w:sz w:val="44"/>
        </w:rPr>
        <w:t>Swiss Seniors Open bringt im Juli 2025</w:t>
      </w:r>
      <w:r>
        <w:rPr>
          <w:rFonts w:ascii="Verdana" w:hAnsi="Verdana"/>
          <w:bCs/>
          <w:color w:val="D6B160"/>
          <w:sz w:val="44"/>
        </w:rPr>
        <w:t xml:space="preserve"> </w:t>
      </w:r>
      <w:r w:rsidRPr="00BE3AE6">
        <w:rPr>
          <w:rFonts w:ascii="Verdana" w:hAnsi="Verdana"/>
          <w:bCs/>
          <w:color w:val="D6B160"/>
          <w:sz w:val="44"/>
        </w:rPr>
        <w:t xml:space="preserve">zum 29. Mal Weltklasse-Golf nach Bad Ragaz </w:t>
      </w:r>
    </w:p>
    <w:p w14:paraId="2210297C" w14:textId="77777777" w:rsidR="00DC6698" w:rsidRPr="00545AC3" w:rsidRDefault="00DC6698" w:rsidP="00DC6698">
      <w:pPr>
        <w:pStyle w:val="Titel"/>
        <w:spacing w:after="0"/>
        <w:rPr>
          <w:rFonts w:ascii="Verdana" w:hAnsi="Verdana"/>
          <w:sz w:val="44"/>
          <w:szCs w:val="44"/>
        </w:rPr>
      </w:pPr>
    </w:p>
    <w:p w14:paraId="61144E44" w14:textId="75EFBACD" w:rsidR="00DC6698" w:rsidRPr="00E81AB6" w:rsidRDefault="00DC6698" w:rsidP="00DC6698">
      <w:pPr>
        <w:autoSpaceDE w:val="0"/>
        <w:autoSpaceDN w:val="0"/>
        <w:adjustRightInd w:val="0"/>
        <w:jc w:val="both"/>
        <w:rPr>
          <w:rFonts w:ascii="Verdana" w:hAnsi="Verdana"/>
          <w:sz w:val="18"/>
          <w:szCs w:val="18"/>
          <w:lang w:val="de-CH"/>
        </w:rPr>
      </w:pPr>
      <w:r w:rsidRPr="00E81AB6">
        <w:rPr>
          <w:rFonts w:ascii="Verdana" w:hAnsi="Verdana"/>
          <w:sz w:val="18"/>
          <w:szCs w:val="18"/>
          <w:lang w:val="de-CH"/>
        </w:rPr>
        <w:t xml:space="preserve">Bad Ragaz, </w:t>
      </w:r>
      <w:r w:rsidR="00BE3AE6">
        <w:rPr>
          <w:rFonts w:ascii="Verdana" w:hAnsi="Verdana"/>
          <w:sz w:val="18"/>
          <w:szCs w:val="18"/>
          <w:lang w:val="de-CH"/>
        </w:rPr>
        <w:t>5</w:t>
      </w:r>
      <w:r w:rsidRPr="00E81AB6">
        <w:rPr>
          <w:rFonts w:ascii="Verdana" w:hAnsi="Verdana"/>
          <w:sz w:val="18"/>
          <w:szCs w:val="18"/>
          <w:lang w:val="de-CH"/>
        </w:rPr>
        <w:t xml:space="preserve">. </w:t>
      </w:r>
      <w:r w:rsidR="00BE3AE6">
        <w:rPr>
          <w:rFonts w:ascii="Verdana" w:hAnsi="Verdana"/>
          <w:sz w:val="18"/>
          <w:szCs w:val="18"/>
          <w:lang w:val="de-CH"/>
        </w:rPr>
        <w:t>Februar</w:t>
      </w:r>
      <w:r w:rsidRPr="00E81AB6">
        <w:rPr>
          <w:rFonts w:ascii="Verdana" w:hAnsi="Verdana"/>
          <w:sz w:val="18"/>
          <w:szCs w:val="18"/>
          <w:lang w:val="de-CH"/>
        </w:rPr>
        <w:t xml:space="preserve"> 202</w:t>
      </w:r>
      <w:r w:rsidR="00BE3AE6">
        <w:rPr>
          <w:rFonts w:ascii="Verdana" w:hAnsi="Verdana"/>
          <w:sz w:val="18"/>
          <w:szCs w:val="18"/>
          <w:lang w:val="de-CH"/>
        </w:rPr>
        <w:t>5</w:t>
      </w:r>
    </w:p>
    <w:p w14:paraId="630B66D6" w14:textId="77777777" w:rsidR="00DC6698" w:rsidRPr="00E81AB6" w:rsidRDefault="00DC6698" w:rsidP="00EA12A9">
      <w:pPr>
        <w:autoSpaceDE w:val="0"/>
        <w:autoSpaceDN w:val="0"/>
        <w:adjustRightInd w:val="0"/>
        <w:spacing w:line="276" w:lineRule="auto"/>
        <w:jc w:val="both"/>
        <w:rPr>
          <w:rFonts w:ascii="Verdana" w:hAnsi="Verdana"/>
          <w:sz w:val="18"/>
          <w:szCs w:val="18"/>
          <w:lang w:val="de-CH"/>
        </w:rPr>
      </w:pPr>
    </w:p>
    <w:p w14:paraId="4774FB4E" w14:textId="482B796F" w:rsidR="00DC6698" w:rsidRPr="00E81AB6" w:rsidRDefault="00064D83" w:rsidP="00EA12A9">
      <w:pPr>
        <w:autoSpaceDE w:val="0"/>
        <w:autoSpaceDN w:val="0"/>
        <w:adjustRightInd w:val="0"/>
        <w:spacing w:line="276" w:lineRule="auto"/>
        <w:jc w:val="both"/>
        <w:rPr>
          <w:rFonts w:ascii="Verdana" w:hAnsi="Verdana"/>
          <w:b/>
          <w:sz w:val="18"/>
          <w:szCs w:val="18"/>
          <w:lang w:val="de-CH"/>
        </w:rPr>
      </w:pPr>
      <w:r w:rsidRPr="00064D83">
        <w:rPr>
          <w:rFonts w:ascii="Verdana" w:hAnsi="Verdana"/>
          <w:b/>
          <w:sz w:val="18"/>
          <w:szCs w:val="18"/>
          <w:lang w:val="de-CH"/>
        </w:rPr>
        <w:t>Die Stars der Legends Tour kehren im Sommer in die Schweiz zurück: 60 der weltbesten Ü50-Professionals werden vom 11. bis 13. Juli am Swiss Seniors Open 2025 an den Start gehen. Das mit 300'000 Euro Preisgeld grösste professionelle Golfturnier der Deutschschweiz wird zum letzten Mal auf den alten Greens des renommierten Parcours gespielt. 60 Amateurinnen und Amateure haben dabei die Chance, im Alliance-</w:t>
      </w:r>
      <w:proofErr w:type="spellStart"/>
      <w:r w:rsidRPr="00064D83">
        <w:rPr>
          <w:rFonts w:ascii="Verdana" w:hAnsi="Verdana"/>
          <w:b/>
          <w:sz w:val="18"/>
          <w:szCs w:val="18"/>
          <w:lang w:val="de-CH"/>
        </w:rPr>
        <w:t>ProAm</w:t>
      </w:r>
      <w:proofErr w:type="spellEnd"/>
      <w:r w:rsidRPr="00064D83">
        <w:rPr>
          <w:rFonts w:ascii="Verdana" w:hAnsi="Verdana"/>
          <w:b/>
          <w:sz w:val="18"/>
          <w:szCs w:val="18"/>
          <w:lang w:val="de-CH"/>
        </w:rPr>
        <w:t>-Format zwei Tage lang mit Professionals von Weltrang in einen Teambewerb zu spielen.</w:t>
      </w:r>
    </w:p>
    <w:p w14:paraId="1482812E" w14:textId="77777777" w:rsidR="00E3083D" w:rsidRDefault="00E3083D" w:rsidP="00EA12A9">
      <w:pPr>
        <w:spacing w:line="276" w:lineRule="auto"/>
        <w:jc w:val="both"/>
        <w:rPr>
          <w:rFonts w:ascii="Verdana" w:hAnsi="Verdana"/>
          <w:sz w:val="22"/>
        </w:rPr>
      </w:pPr>
    </w:p>
    <w:p w14:paraId="1AEF7425" w14:textId="77777777" w:rsidR="006A76C2" w:rsidRPr="006A76C2" w:rsidRDefault="006A76C2" w:rsidP="00EA12A9">
      <w:pPr>
        <w:spacing w:line="276" w:lineRule="auto"/>
        <w:jc w:val="both"/>
        <w:rPr>
          <w:rFonts w:ascii="Verdana" w:hAnsi="Verdana"/>
          <w:sz w:val="18"/>
          <w:szCs w:val="18"/>
        </w:rPr>
      </w:pPr>
      <w:r w:rsidRPr="006A76C2">
        <w:rPr>
          <w:rFonts w:ascii="Verdana" w:hAnsi="Verdana"/>
          <w:sz w:val="18"/>
          <w:szCs w:val="18"/>
        </w:rPr>
        <w:t>Aufatmen auf der Legends Tour: Die Verantwortlichen des Swiss Seniors Open und dessen Hauptsponsor Grand Resort Bad Ragaz gaben am 4. Februar grünes Licht für die 29. Austragung des ältesten Tour-Events, das immer auf dem gleichen Parcours ausgetragen wird. Seit 1997 ist das Swiss Seniors Open im Golf Club Bad Ragaz neben den Senior Majors das wohl beliebteste Turnier im Kalender der über 50-jährigen Golfprofessionals, ein Stück europäischer Golfgeschichte und DNA der Legends Tour. Vom 11. bis 13. Juli 2025 wird das Turnier zum 29. Mal gespielt – die Fans dürfen sich wieder auf Weltklasse-Golf aus nächster Nähe freuen.</w:t>
      </w:r>
    </w:p>
    <w:p w14:paraId="6F47757F" w14:textId="77777777" w:rsidR="006A76C2" w:rsidRPr="006A76C2" w:rsidRDefault="006A76C2" w:rsidP="00EA12A9">
      <w:pPr>
        <w:spacing w:line="276" w:lineRule="auto"/>
        <w:jc w:val="both"/>
        <w:rPr>
          <w:rFonts w:ascii="Verdana" w:hAnsi="Verdana"/>
          <w:sz w:val="18"/>
          <w:szCs w:val="18"/>
        </w:rPr>
      </w:pPr>
    </w:p>
    <w:p w14:paraId="237382F9" w14:textId="77777777" w:rsidR="006A76C2" w:rsidRPr="006A76C2" w:rsidRDefault="006A76C2" w:rsidP="00EA12A9">
      <w:pPr>
        <w:spacing w:line="276" w:lineRule="auto"/>
        <w:jc w:val="both"/>
        <w:rPr>
          <w:rFonts w:ascii="Verdana" w:hAnsi="Verdana"/>
          <w:b/>
          <w:bCs/>
          <w:sz w:val="18"/>
          <w:szCs w:val="18"/>
        </w:rPr>
      </w:pPr>
      <w:r w:rsidRPr="006A76C2">
        <w:rPr>
          <w:rFonts w:ascii="Verdana" w:hAnsi="Verdana"/>
          <w:b/>
          <w:bCs/>
          <w:sz w:val="18"/>
          <w:szCs w:val="18"/>
        </w:rPr>
        <w:t>2025 letztmals auf den alten Greens</w:t>
      </w:r>
    </w:p>
    <w:p w14:paraId="21744B6C" w14:textId="77777777" w:rsidR="006A76C2" w:rsidRPr="006A76C2" w:rsidRDefault="006A76C2" w:rsidP="00EA12A9">
      <w:pPr>
        <w:spacing w:line="276" w:lineRule="auto"/>
        <w:jc w:val="both"/>
        <w:rPr>
          <w:rFonts w:ascii="Verdana" w:hAnsi="Verdana"/>
          <w:sz w:val="18"/>
          <w:szCs w:val="18"/>
        </w:rPr>
      </w:pPr>
    </w:p>
    <w:p w14:paraId="057E3439" w14:textId="77777777" w:rsidR="006A76C2" w:rsidRPr="006A76C2" w:rsidRDefault="006A76C2" w:rsidP="00EA12A9">
      <w:pPr>
        <w:spacing w:line="276" w:lineRule="auto"/>
        <w:jc w:val="both"/>
        <w:rPr>
          <w:rFonts w:ascii="Verdana" w:hAnsi="Verdana"/>
          <w:sz w:val="18"/>
          <w:szCs w:val="18"/>
        </w:rPr>
      </w:pPr>
      <w:r w:rsidRPr="006A76C2">
        <w:rPr>
          <w:rFonts w:ascii="Verdana" w:hAnsi="Verdana"/>
          <w:sz w:val="18"/>
          <w:szCs w:val="18"/>
        </w:rPr>
        <w:t xml:space="preserve">«Trotz schwieriger Rahmenbedingungen ist es uns gemeinsam mit unseren Sponsoren gelungen, die Finanzierung des Legends Tour Events sicherzustellen, und ich freue mich </w:t>
      </w:r>
      <w:proofErr w:type="spellStart"/>
      <w:r w:rsidRPr="006A76C2">
        <w:rPr>
          <w:rFonts w:ascii="Verdana" w:hAnsi="Verdana"/>
          <w:sz w:val="18"/>
          <w:szCs w:val="18"/>
        </w:rPr>
        <w:t>ausserordentlich</w:t>
      </w:r>
      <w:proofErr w:type="spellEnd"/>
      <w:r w:rsidRPr="006A76C2">
        <w:rPr>
          <w:rFonts w:ascii="Verdana" w:hAnsi="Verdana"/>
          <w:sz w:val="18"/>
          <w:szCs w:val="18"/>
        </w:rPr>
        <w:t xml:space="preserve">, heute bekannt geben zu können, dass das Turnier 2025 stattfinden wird», informierte Polligkeit am 4. Februar sein Team. Dieser Entscheidung waren lange und schwierige Verhandlungen sowohl mit der Tour als auch mit den Sponsoren vorausgegangen. «Nun bieten alle Hand und helfen mit, die Erfolgsgeschichte dieses Turniers weiterzuschreiben», freut sich Polligkeit, der im Hauptberuf als </w:t>
      </w:r>
      <w:proofErr w:type="spellStart"/>
      <w:r w:rsidRPr="006A76C2">
        <w:rPr>
          <w:rFonts w:ascii="Verdana" w:hAnsi="Verdana"/>
          <w:sz w:val="18"/>
          <w:szCs w:val="18"/>
        </w:rPr>
        <w:t>Director</w:t>
      </w:r>
      <w:proofErr w:type="spellEnd"/>
      <w:r w:rsidRPr="006A76C2">
        <w:rPr>
          <w:rFonts w:ascii="Verdana" w:hAnsi="Verdana"/>
          <w:sz w:val="18"/>
          <w:szCs w:val="18"/>
        </w:rPr>
        <w:t xml:space="preserve"> </w:t>
      </w:r>
      <w:proofErr w:type="spellStart"/>
      <w:r w:rsidRPr="006A76C2">
        <w:rPr>
          <w:rFonts w:ascii="Verdana" w:hAnsi="Verdana"/>
          <w:sz w:val="18"/>
          <w:szCs w:val="18"/>
        </w:rPr>
        <w:t>of</w:t>
      </w:r>
      <w:proofErr w:type="spellEnd"/>
      <w:r w:rsidRPr="006A76C2">
        <w:rPr>
          <w:rFonts w:ascii="Verdana" w:hAnsi="Verdana"/>
          <w:sz w:val="18"/>
          <w:szCs w:val="18"/>
        </w:rPr>
        <w:t xml:space="preserve"> Golf and Sports für das Grand Resort Bad Ragaz tätig ist.</w:t>
      </w:r>
    </w:p>
    <w:p w14:paraId="55A614D8" w14:textId="77777777" w:rsidR="006A76C2" w:rsidRPr="006A76C2" w:rsidRDefault="006A76C2" w:rsidP="00EA12A9">
      <w:pPr>
        <w:spacing w:line="276" w:lineRule="auto"/>
        <w:jc w:val="both"/>
        <w:rPr>
          <w:rFonts w:ascii="Verdana" w:hAnsi="Verdana"/>
          <w:sz w:val="18"/>
          <w:szCs w:val="18"/>
        </w:rPr>
      </w:pPr>
    </w:p>
    <w:p w14:paraId="5F7A8DC4" w14:textId="2DACCF15" w:rsidR="006A76C2" w:rsidRPr="006A76C2" w:rsidRDefault="006A76C2" w:rsidP="00EA12A9">
      <w:pPr>
        <w:spacing w:line="276" w:lineRule="auto"/>
        <w:jc w:val="both"/>
        <w:rPr>
          <w:rFonts w:ascii="Verdana" w:hAnsi="Verdana"/>
          <w:sz w:val="18"/>
          <w:szCs w:val="18"/>
        </w:rPr>
      </w:pPr>
      <w:r w:rsidRPr="006A76C2">
        <w:rPr>
          <w:rFonts w:ascii="Verdana" w:hAnsi="Verdana"/>
          <w:sz w:val="18"/>
          <w:szCs w:val="18"/>
        </w:rPr>
        <w:t xml:space="preserve">Dass das Swiss Seniors Open im Juli 2025 in die 29. Runde geht, ist alles andere als selbstverständlich. Noch vor einem Jahr war geplant, zwischen September 2024 und Frühling 2025 sämtliche Greens des Championship Course umzubauen, was zu einer Pause des Swiss Seniors Open geführt hätte. Das Projekt verzögerte sich bekanntlich um ein Jahr, weshalb OK-Präsident Ralph Polligkeit alles </w:t>
      </w:r>
      <w:proofErr w:type="gramStart"/>
      <w:r w:rsidRPr="006A76C2">
        <w:rPr>
          <w:rFonts w:ascii="Verdana" w:hAnsi="Verdana"/>
          <w:sz w:val="18"/>
          <w:szCs w:val="18"/>
        </w:rPr>
        <w:t>daran setzt</w:t>
      </w:r>
      <w:r w:rsidR="0061394B">
        <w:rPr>
          <w:rFonts w:ascii="Verdana" w:hAnsi="Verdana"/>
          <w:sz w:val="18"/>
          <w:szCs w:val="18"/>
        </w:rPr>
        <w:t>e</w:t>
      </w:r>
      <w:proofErr w:type="gramEnd"/>
      <w:r w:rsidRPr="006A76C2">
        <w:rPr>
          <w:rFonts w:ascii="Verdana" w:hAnsi="Verdana"/>
          <w:sz w:val="18"/>
          <w:szCs w:val="18"/>
        </w:rPr>
        <w:t>, die Legends Tour im Sommer 2025 wieder in die Ostschweiz zu holen und das bei den Tour-Professionals und der Schweizer Golf Community so beliebte Turnier durchzuführen.</w:t>
      </w:r>
    </w:p>
    <w:p w14:paraId="7B9D763C" w14:textId="77777777" w:rsidR="006A76C2" w:rsidRPr="006A76C2" w:rsidRDefault="006A76C2" w:rsidP="00EA12A9">
      <w:pPr>
        <w:spacing w:line="276" w:lineRule="auto"/>
        <w:jc w:val="both"/>
        <w:rPr>
          <w:rFonts w:ascii="Verdana" w:hAnsi="Verdana"/>
          <w:sz w:val="18"/>
          <w:szCs w:val="18"/>
        </w:rPr>
      </w:pPr>
    </w:p>
    <w:p w14:paraId="62CDDA6D" w14:textId="77777777" w:rsidR="006A76C2" w:rsidRPr="006A76C2" w:rsidRDefault="006A76C2" w:rsidP="00EA12A9">
      <w:pPr>
        <w:spacing w:line="276" w:lineRule="auto"/>
        <w:jc w:val="both"/>
        <w:rPr>
          <w:rFonts w:ascii="Verdana" w:hAnsi="Verdana"/>
          <w:sz w:val="18"/>
          <w:szCs w:val="18"/>
        </w:rPr>
      </w:pPr>
      <w:r w:rsidRPr="006A76C2">
        <w:rPr>
          <w:rFonts w:ascii="Verdana" w:hAnsi="Verdana"/>
          <w:sz w:val="18"/>
          <w:szCs w:val="18"/>
        </w:rPr>
        <w:t xml:space="preserve">Die Stars der Legends Tour zeigen sich dankbar für die Chance, wieder am Swiss Seniors Open aufteen zu dürfen: «Titelverteidiger Jarmo </w:t>
      </w:r>
      <w:proofErr w:type="spellStart"/>
      <w:r w:rsidRPr="006A76C2">
        <w:rPr>
          <w:rFonts w:ascii="Verdana" w:hAnsi="Verdana"/>
          <w:sz w:val="18"/>
          <w:szCs w:val="18"/>
        </w:rPr>
        <w:t>Sandelin</w:t>
      </w:r>
      <w:proofErr w:type="spellEnd"/>
      <w:r w:rsidRPr="006A76C2">
        <w:rPr>
          <w:rFonts w:ascii="Verdana" w:hAnsi="Verdana"/>
          <w:sz w:val="18"/>
          <w:szCs w:val="18"/>
        </w:rPr>
        <w:t xml:space="preserve"> hat bereits sein Kommen angekündigt, er wird mit seiner ganzen Familie nach Bad Ragaz reisen», sagt der Turnierdirektor lachend. Mit weiteren Golflegenden steht er seit Monaten in Kontakt und ist zuversichtlich, den einen oder anderen Senior-Major-Champion in Bad Ragaz </w:t>
      </w:r>
      <w:proofErr w:type="spellStart"/>
      <w:r w:rsidRPr="006A76C2">
        <w:rPr>
          <w:rFonts w:ascii="Verdana" w:hAnsi="Verdana"/>
          <w:sz w:val="18"/>
          <w:szCs w:val="18"/>
        </w:rPr>
        <w:t>begrüssen</w:t>
      </w:r>
      <w:proofErr w:type="spellEnd"/>
      <w:r w:rsidRPr="006A76C2">
        <w:rPr>
          <w:rFonts w:ascii="Verdana" w:hAnsi="Verdana"/>
          <w:sz w:val="18"/>
          <w:szCs w:val="18"/>
        </w:rPr>
        <w:t xml:space="preserve"> zu dürfen. Namen will er aber erst nennen, wenn die Zusagen fix sind.</w:t>
      </w:r>
    </w:p>
    <w:p w14:paraId="0E41608A" w14:textId="77777777" w:rsidR="006A76C2" w:rsidRPr="006A76C2" w:rsidRDefault="006A76C2" w:rsidP="00EA12A9">
      <w:pPr>
        <w:spacing w:line="276" w:lineRule="auto"/>
        <w:jc w:val="both"/>
        <w:rPr>
          <w:rFonts w:ascii="Verdana" w:hAnsi="Verdana"/>
          <w:sz w:val="18"/>
          <w:szCs w:val="18"/>
        </w:rPr>
      </w:pPr>
    </w:p>
    <w:p w14:paraId="7D2158E8" w14:textId="77777777" w:rsidR="006A76C2" w:rsidRPr="008E798A" w:rsidRDefault="006A76C2" w:rsidP="00EA12A9">
      <w:pPr>
        <w:spacing w:line="276" w:lineRule="auto"/>
        <w:jc w:val="both"/>
        <w:rPr>
          <w:rFonts w:ascii="Verdana" w:hAnsi="Verdana"/>
          <w:b/>
          <w:bCs/>
          <w:sz w:val="18"/>
          <w:szCs w:val="18"/>
        </w:rPr>
      </w:pPr>
      <w:r w:rsidRPr="008E798A">
        <w:rPr>
          <w:rFonts w:ascii="Verdana" w:hAnsi="Verdana"/>
          <w:b/>
          <w:bCs/>
          <w:sz w:val="18"/>
          <w:szCs w:val="18"/>
        </w:rPr>
        <w:t>Jetzt Startplatz reservieren</w:t>
      </w:r>
    </w:p>
    <w:p w14:paraId="035CC721" w14:textId="77777777" w:rsidR="006A76C2" w:rsidRPr="006A76C2" w:rsidRDefault="006A76C2" w:rsidP="00EA12A9">
      <w:pPr>
        <w:spacing w:line="276" w:lineRule="auto"/>
        <w:jc w:val="both"/>
        <w:rPr>
          <w:rFonts w:ascii="Verdana" w:hAnsi="Verdana"/>
          <w:sz w:val="18"/>
          <w:szCs w:val="18"/>
        </w:rPr>
      </w:pPr>
    </w:p>
    <w:p w14:paraId="21BF9055" w14:textId="194FE06F" w:rsidR="006A76C2" w:rsidRPr="006A76C2" w:rsidRDefault="006A76C2" w:rsidP="00EA12A9">
      <w:pPr>
        <w:spacing w:line="276" w:lineRule="auto"/>
        <w:jc w:val="both"/>
        <w:rPr>
          <w:rFonts w:ascii="Verdana" w:hAnsi="Verdana"/>
          <w:sz w:val="18"/>
          <w:szCs w:val="18"/>
        </w:rPr>
      </w:pPr>
      <w:r w:rsidRPr="006A76C2">
        <w:rPr>
          <w:rFonts w:ascii="Verdana" w:hAnsi="Verdana"/>
          <w:sz w:val="18"/>
          <w:szCs w:val="18"/>
        </w:rPr>
        <w:t>2018 wurde das Swiss Seniors Open in Bad Ragaz erstmals im Alliance-</w:t>
      </w:r>
      <w:proofErr w:type="spellStart"/>
      <w:r w:rsidRPr="006A76C2">
        <w:rPr>
          <w:rFonts w:ascii="Verdana" w:hAnsi="Verdana"/>
          <w:sz w:val="18"/>
          <w:szCs w:val="18"/>
        </w:rPr>
        <w:t>ProAm</w:t>
      </w:r>
      <w:proofErr w:type="spellEnd"/>
      <w:r w:rsidRPr="006A76C2">
        <w:rPr>
          <w:rFonts w:ascii="Verdana" w:hAnsi="Verdana"/>
          <w:sz w:val="18"/>
          <w:szCs w:val="18"/>
        </w:rPr>
        <w:t xml:space="preserve">-Format gespielt, bei dem in den ersten beiden Runden jeweils ein Tour Professional und ein Amateur ein Team bilden. Parallel dazu wird eine «Pros </w:t>
      </w:r>
      <w:proofErr w:type="spellStart"/>
      <w:r w:rsidRPr="006A76C2">
        <w:rPr>
          <w:rFonts w:ascii="Verdana" w:hAnsi="Verdana"/>
          <w:sz w:val="18"/>
          <w:szCs w:val="18"/>
        </w:rPr>
        <w:t>only</w:t>
      </w:r>
      <w:proofErr w:type="spellEnd"/>
      <w:r w:rsidRPr="006A76C2">
        <w:rPr>
          <w:rFonts w:ascii="Verdana" w:hAnsi="Verdana"/>
          <w:sz w:val="18"/>
          <w:szCs w:val="18"/>
        </w:rPr>
        <w:t>»-Wertung geführt, die mit der Finalrunde am Sonntag abgeschlossen wird. Inzwischen hat sich das Format auf der Legends Tour etabliert und wird seit letztem Jahr auch auf der DP World Tour ab und zu gespielt. In der Schweiz wird aber einzig das Swiss Seniors Open in diesem Format gespielt. Für ambitionierte Amateurgolferinnen und -golfer eine einzigartige – und vorerst wohl letzte – Gelegenheit, Teil eines Tour-Events zu sein und mit Golflegenden und Weltstars am Abschlag zu stehen. Die Startplätze für das Alliance-</w:t>
      </w:r>
      <w:proofErr w:type="spellStart"/>
      <w:r w:rsidRPr="006A76C2">
        <w:rPr>
          <w:rFonts w:ascii="Verdana" w:hAnsi="Verdana"/>
          <w:sz w:val="18"/>
          <w:szCs w:val="18"/>
        </w:rPr>
        <w:t>ProAm</w:t>
      </w:r>
      <w:proofErr w:type="spellEnd"/>
      <w:r w:rsidRPr="006A76C2">
        <w:rPr>
          <w:rFonts w:ascii="Verdana" w:hAnsi="Verdana"/>
          <w:sz w:val="18"/>
          <w:szCs w:val="18"/>
        </w:rPr>
        <w:t xml:space="preserve"> können ab sofort gebucht werden. (Infos dazu auf der Website des Turniers.)</w:t>
      </w:r>
    </w:p>
    <w:p w14:paraId="2771D09E" w14:textId="77777777" w:rsidR="004645B2" w:rsidRDefault="004645B2" w:rsidP="00DC6698">
      <w:pPr>
        <w:jc w:val="both"/>
        <w:rPr>
          <w:rFonts w:ascii="Verdana" w:hAnsi="Verdana"/>
          <w:sz w:val="22"/>
        </w:rPr>
      </w:pPr>
    </w:p>
    <w:p w14:paraId="0F0C040A" w14:textId="4E5D8406" w:rsidR="00DC6698" w:rsidRPr="007F31EE" w:rsidRDefault="00DC6698" w:rsidP="00DC6698">
      <w:pPr>
        <w:rPr>
          <w:rFonts w:ascii="Arial" w:hAnsi="Arial"/>
          <w:sz w:val="20"/>
        </w:rPr>
      </w:pPr>
      <w:r w:rsidRPr="004B4773">
        <w:rPr>
          <w:rFonts w:ascii="Arial" w:hAnsi="Arial"/>
          <w:b/>
          <w:color w:val="D6B160"/>
          <w:sz w:val="20"/>
          <w:lang w:val="en-US"/>
        </w:rPr>
        <w:t>Swiss Seniors Open</w:t>
      </w:r>
      <w:r>
        <w:rPr>
          <w:rFonts w:ascii="Arial" w:hAnsi="Arial"/>
          <w:b/>
          <w:sz w:val="20"/>
          <w:lang w:val="en-US"/>
        </w:rPr>
        <w:br/>
      </w:r>
      <w:r w:rsidRPr="007F31EE">
        <w:rPr>
          <w:rFonts w:ascii="Arial" w:hAnsi="Arial"/>
          <w:sz w:val="20"/>
          <w:lang w:val="en-US"/>
        </w:rPr>
        <w:t>Legends Tour, 1</w:t>
      </w:r>
      <w:r w:rsidR="00441AC0">
        <w:rPr>
          <w:rFonts w:ascii="Arial" w:hAnsi="Arial"/>
          <w:sz w:val="20"/>
          <w:lang w:val="en-US"/>
        </w:rPr>
        <w:t>1</w:t>
      </w:r>
      <w:r w:rsidRPr="007F31EE">
        <w:rPr>
          <w:rFonts w:ascii="Arial" w:hAnsi="Arial"/>
          <w:sz w:val="20"/>
          <w:lang w:val="en-US"/>
        </w:rPr>
        <w:t>.-1</w:t>
      </w:r>
      <w:r w:rsidR="00B21E3D">
        <w:rPr>
          <w:rFonts w:ascii="Arial" w:hAnsi="Arial"/>
          <w:sz w:val="20"/>
          <w:lang w:val="en-US"/>
        </w:rPr>
        <w:t>3</w:t>
      </w:r>
      <w:r w:rsidRPr="007F31EE">
        <w:rPr>
          <w:rFonts w:ascii="Arial" w:hAnsi="Arial"/>
          <w:sz w:val="20"/>
          <w:lang w:val="en-US"/>
        </w:rPr>
        <w:t xml:space="preserve">. </w:t>
      </w:r>
      <w:r w:rsidRPr="007F31EE">
        <w:rPr>
          <w:rFonts w:ascii="Arial" w:hAnsi="Arial"/>
          <w:sz w:val="20"/>
        </w:rPr>
        <w:t>Juli 202</w:t>
      </w:r>
      <w:r w:rsidR="00B21E3D">
        <w:rPr>
          <w:rFonts w:ascii="Arial" w:hAnsi="Arial"/>
          <w:sz w:val="20"/>
        </w:rPr>
        <w:t>5</w:t>
      </w:r>
      <w:r w:rsidRPr="007F31EE">
        <w:rPr>
          <w:rFonts w:ascii="Arial" w:hAnsi="Arial"/>
          <w:sz w:val="20"/>
        </w:rPr>
        <w:t>, GC Bad Ragaz; Eintritt frei.</w:t>
      </w:r>
    </w:p>
    <w:p w14:paraId="4921FF45" w14:textId="784A788D" w:rsidR="00A273CC" w:rsidRDefault="00DC6698" w:rsidP="001D5C26">
      <w:pPr>
        <w:rPr>
          <w:rFonts w:ascii="Arial" w:hAnsi="Arial"/>
          <w:sz w:val="20"/>
        </w:rPr>
      </w:pPr>
      <w:hyperlink r:id="rId9" w:history="1">
        <w:r w:rsidRPr="00CB6356">
          <w:rPr>
            <w:rStyle w:val="Hyperlink"/>
            <w:rFonts w:ascii="Arial" w:hAnsi="Arial"/>
            <w:color w:val="0070C0"/>
            <w:sz w:val="20"/>
          </w:rPr>
          <w:t>http://www.swiss-seniors-open.ch</w:t>
        </w:r>
      </w:hyperlink>
      <w:r w:rsidRPr="007F31EE">
        <w:rPr>
          <w:rFonts w:ascii="Arial" w:hAnsi="Arial"/>
          <w:sz w:val="20"/>
        </w:rPr>
        <w:t xml:space="preserve">, </w:t>
      </w:r>
      <w:hyperlink r:id="rId10" w:history="1">
        <w:proofErr w:type="spellStart"/>
        <w:r w:rsidRPr="00233B43">
          <w:rPr>
            <w:rStyle w:val="Hyperlink"/>
            <w:rFonts w:ascii="Arial" w:hAnsi="Arial"/>
            <w:color w:val="0070C0"/>
            <w:sz w:val="20"/>
          </w:rPr>
          <w:t>facebook</w:t>
        </w:r>
        <w:proofErr w:type="spellEnd"/>
        <w:r w:rsidRPr="00233B43">
          <w:rPr>
            <w:rStyle w:val="Hyperlink"/>
            <w:rFonts w:ascii="Arial" w:hAnsi="Arial"/>
            <w:color w:val="0070C0"/>
            <w:sz w:val="20"/>
          </w:rPr>
          <w:t xml:space="preserve"> - </w:t>
        </w:r>
        <w:proofErr w:type="spellStart"/>
        <w:r w:rsidRPr="00233B43">
          <w:rPr>
            <w:rStyle w:val="Hyperlink"/>
            <w:rFonts w:ascii="Arial" w:hAnsi="Arial"/>
            <w:color w:val="0070C0"/>
            <w:sz w:val="20"/>
          </w:rPr>
          <w:t>SwissSeniorsOpen</w:t>
        </w:r>
        <w:proofErr w:type="spellEnd"/>
      </w:hyperlink>
      <w:r w:rsidRPr="007F31EE">
        <w:rPr>
          <w:rFonts w:ascii="Arial" w:eastAsiaTheme="minorHAnsi" w:hAnsi="Arial" w:cs="Arial"/>
          <w:sz w:val="20"/>
          <w:szCs w:val="26"/>
          <w:u w:color="0B4CB4"/>
          <w:lang w:eastAsia="en-US"/>
        </w:rPr>
        <w:t>,</w:t>
      </w:r>
      <w:r w:rsidRPr="007F31EE">
        <w:rPr>
          <w:rFonts w:ascii="Arial" w:hAnsi="Arial"/>
          <w:sz w:val="20"/>
        </w:rPr>
        <w:t xml:space="preserve"> @SeniorsOpen</w:t>
      </w:r>
    </w:p>
    <w:p w14:paraId="3FAB8912" w14:textId="77777777" w:rsidR="00C36027" w:rsidRDefault="00C36027" w:rsidP="001D5C26">
      <w:pPr>
        <w:rPr>
          <w:rFonts w:ascii="Arial" w:hAnsi="Arial"/>
          <w:sz w:val="20"/>
        </w:rPr>
      </w:pPr>
    </w:p>
    <w:p w14:paraId="75D9621B" w14:textId="77777777" w:rsidR="00E3083D" w:rsidRDefault="00E3083D" w:rsidP="001D5C26">
      <w:pPr>
        <w:rPr>
          <w:rFonts w:ascii="Arial" w:hAnsi="Arial"/>
          <w:sz w:val="20"/>
        </w:rPr>
      </w:pPr>
    </w:p>
    <w:tbl>
      <w:tblPr>
        <w:tblW w:w="9446" w:type="dxa"/>
        <w:tblInd w:w="-123" w:type="dxa"/>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shd w:val="clear" w:color="auto" w:fill="F5EEE1"/>
        <w:tblCellMar>
          <w:top w:w="57" w:type="dxa"/>
          <w:bottom w:w="57" w:type="dxa"/>
        </w:tblCellMar>
        <w:tblLook w:val="04A0" w:firstRow="1" w:lastRow="0" w:firstColumn="1" w:lastColumn="0" w:noHBand="0" w:noVBand="1"/>
      </w:tblPr>
      <w:tblGrid>
        <w:gridCol w:w="5211"/>
        <w:gridCol w:w="4235"/>
      </w:tblGrid>
      <w:tr w:rsidR="00E3083D" w:rsidRPr="0061394B" w14:paraId="1A2BFB72" w14:textId="77777777" w:rsidTr="00294101">
        <w:tc>
          <w:tcPr>
            <w:tcW w:w="5211" w:type="dxa"/>
            <w:shd w:val="clear" w:color="auto" w:fill="F5EEE1"/>
          </w:tcPr>
          <w:p w14:paraId="78A8DED7" w14:textId="77777777" w:rsidR="00E3083D" w:rsidRPr="007D77E7" w:rsidRDefault="00E3083D" w:rsidP="00294101">
            <w:pPr>
              <w:rPr>
                <w:rFonts w:ascii="Verdana" w:eastAsia="MS Mincho" w:hAnsi="Verdana"/>
                <w:b/>
                <w:color w:val="0C1416"/>
                <w:sz w:val="14"/>
                <w:szCs w:val="14"/>
              </w:rPr>
            </w:pPr>
            <w:r w:rsidRPr="00CD0F00">
              <w:rPr>
                <w:rFonts w:ascii="Verdana" w:eastAsia="MS Mincho" w:hAnsi="Verdana"/>
                <w:color w:val="0C1416"/>
                <w:sz w:val="14"/>
                <w:szCs w:val="14"/>
                <w:lang w:val="de-CH"/>
              </w:rPr>
              <w:br w:type="page"/>
            </w:r>
            <w:r w:rsidRPr="007D77E7">
              <w:rPr>
                <w:rFonts w:ascii="Verdana" w:eastAsia="MS Mincho" w:hAnsi="Verdana"/>
                <w:b/>
                <w:color w:val="0C1416"/>
                <w:sz w:val="14"/>
                <w:szCs w:val="14"/>
              </w:rPr>
              <w:t>Für weitere Informationen:</w:t>
            </w:r>
          </w:p>
          <w:p w14:paraId="0179C669" w14:textId="77777777" w:rsidR="00E3083D" w:rsidRPr="007D77E7" w:rsidRDefault="00E3083D" w:rsidP="00294101">
            <w:pPr>
              <w:contextualSpacing/>
              <w:rPr>
                <w:rFonts w:ascii="Verdana" w:eastAsia="MS Mincho" w:hAnsi="Verdana"/>
                <w:color w:val="0C1416"/>
                <w:sz w:val="14"/>
                <w:szCs w:val="14"/>
              </w:rPr>
            </w:pPr>
            <w:r w:rsidRPr="007D77E7">
              <w:rPr>
                <w:rFonts w:ascii="Verdana" w:eastAsia="MS Mincho" w:hAnsi="Verdana"/>
                <w:color w:val="0C1416"/>
                <w:sz w:val="14"/>
                <w:szCs w:val="14"/>
              </w:rPr>
              <w:t>Ralph Polligkeit</w:t>
            </w:r>
          </w:p>
          <w:p w14:paraId="37BD57A0" w14:textId="77777777" w:rsidR="00E3083D" w:rsidRPr="007D77E7" w:rsidRDefault="00E3083D" w:rsidP="00294101">
            <w:pPr>
              <w:contextualSpacing/>
              <w:rPr>
                <w:rFonts w:ascii="Verdana" w:eastAsia="MS Mincho" w:hAnsi="Verdana"/>
                <w:color w:val="0C1416"/>
                <w:sz w:val="14"/>
                <w:szCs w:val="14"/>
              </w:rPr>
            </w:pPr>
            <w:r w:rsidRPr="007D77E7">
              <w:rPr>
                <w:rFonts w:ascii="Verdana" w:eastAsia="MS Mincho" w:hAnsi="Verdana"/>
                <w:color w:val="0C1416"/>
                <w:sz w:val="14"/>
                <w:szCs w:val="14"/>
              </w:rPr>
              <w:t>Präsident Organisationskomitee / Turnierdirektor</w:t>
            </w:r>
          </w:p>
          <w:p w14:paraId="75D778C7" w14:textId="77777777" w:rsidR="00E3083D" w:rsidRPr="007D77E7" w:rsidRDefault="00E3083D" w:rsidP="00294101">
            <w:pPr>
              <w:contextualSpacing/>
              <w:rPr>
                <w:rFonts w:ascii="Verdana" w:eastAsia="MS Mincho" w:hAnsi="Verdana"/>
                <w:color w:val="0C1416"/>
                <w:sz w:val="14"/>
                <w:szCs w:val="14"/>
                <w:lang w:val="en-GB"/>
              </w:rPr>
            </w:pPr>
            <w:r w:rsidRPr="007D77E7">
              <w:rPr>
                <w:rFonts w:ascii="Verdana" w:eastAsia="MS Mincho" w:hAnsi="Verdana"/>
                <w:color w:val="0C1416"/>
                <w:sz w:val="14"/>
                <w:szCs w:val="14"/>
                <w:lang w:val="en-GB"/>
              </w:rPr>
              <w:t>Grand Resort Bad Ragaz</w:t>
            </w:r>
          </w:p>
          <w:p w14:paraId="664165EC" w14:textId="63F606C0" w:rsidR="00E3083D" w:rsidRPr="00B57281" w:rsidRDefault="00E3083D" w:rsidP="00294101">
            <w:pPr>
              <w:contextualSpacing/>
              <w:rPr>
                <w:rFonts w:ascii="Verdana" w:eastAsia="MS Mincho" w:hAnsi="Verdana"/>
                <w:sz w:val="14"/>
                <w:szCs w:val="14"/>
                <w:lang w:val="en-US"/>
              </w:rPr>
            </w:pPr>
            <w:r w:rsidRPr="00B57281">
              <w:rPr>
                <w:rFonts w:ascii="Verdana" w:eastAsia="MS Mincho" w:hAnsi="Verdana"/>
                <w:color w:val="0C1416"/>
                <w:sz w:val="14"/>
                <w:szCs w:val="14"/>
                <w:lang w:val="en-US"/>
              </w:rPr>
              <w:t>Tel. +41 81 303 37 17</w:t>
            </w:r>
            <w:r w:rsidR="00C36027">
              <w:rPr>
                <w:rFonts w:ascii="Verdana" w:eastAsia="MS Mincho" w:hAnsi="Verdana"/>
                <w:color w:val="0C1416"/>
                <w:sz w:val="14"/>
                <w:szCs w:val="14"/>
                <w:lang w:val="en-US"/>
              </w:rPr>
              <w:br/>
            </w:r>
            <w:r w:rsidRPr="00B57281">
              <w:rPr>
                <w:rFonts w:ascii="Verdana" w:eastAsia="MS Mincho" w:hAnsi="Verdana"/>
                <w:color w:val="0C1416"/>
                <w:sz w:val="14"/>
                <w:szCs w:val="14"/>
                <w:lang w:val="en-US"/>
              </w:rPr>
              <w:t>E</w:t>
            </w:r>
            <w:r w:rsidRPr="00B57281">
              <w:rPr>
                <w:rFonts w:ascii="Verdana" w:eastAsia="MS Mincho" w:hAnsi="Verdana"/>
                <w:sz w:val="14"/>
                <w:szCs w:val="14"/>
                <w:lang w:val="en-US"/>
              </w:rPr>
              <w:t xml:space="preserve">-Mail: </w:t>
            </w:r>
            <w:hyperlink r:id="rId11" w:history="1">
              <w:r w:rsidRPr="00B57281">
                <w:rPr>
                  <w:rFonts w:ascii="Verdana" w:eastAsia="MS Mincho" w:hAnsi="Verdana"/>
                  <w:color w:val="0000FF"/>
                  <w:sz w:val="14"/>
                  <w:szCs w:val="14"/>
                  <w:u w:val="single"/>
                  <w:lang w:val="en-US"/>
                </w:rPr>
                <w:t>ralph.polligkeit@resortragaz.ch</w:t>
              </w:r>
            </w:hyperlink>
          </w:p>
        </w:tc>
        <w:tc>
          <w:tcPr>
            <w:tcW w:w="4235" w:type="dxa"/>
            <w:shd w:val="clear" w:color="auto" w:fill="F5EEE1"/>
          </w:tcPr>
          <w:p w14:paraId="75F003D8" w14:textId="77777777" w:rsidR="00E3083D" w:rsidRPr="00B57281" w:rsidRDefault="00E3083D" w:rsidP="00294101">
            <w:pPr>
              <w:rPr>
                <w:rFonts w:ascii="Verdana" w:eastAsia="MS Mincho" w:hAnsi="Verdana"/>
                <w:sz w:val="14"/>
                <w:szCs w:val="14"/>
                <w:lang w:val="en-US"/>
              </w:rPr>
            </w:pPr>
          </w:p>
          <w:p w14:paraId="5CE361CE" w14:textId="45F63CBE" w:rsidR="00E3083D" w:rsidRPr="008E798A" w:rsidRDefault="00DF4F0B" w:rsidP="00294101">
            <w:pPr>
              <w:rPr>
                <w:rFonts w:ascii="Verdana" w:eastAsia="MS Mincho" w:hAnsi="Verdana"/>
                <w:sz w:val="14"/>
                <w:szCs w:val="14"/>
                <w:lang w:val="en-GB"/>
              </w:rPr>
            </w:pPr>
            <w:r w:rsidRPr="00DF4F0B">
              <w:rPr>
                <w:rFonts w:ascii="Verdana" w:eastAsia="MS Mincho" w:hAnsi="Verdana"/>
                <w:color w:val="0C1416"/>
                <w:sz w:val="14"/>
                <w:szCs w:val="14"/>
                <w:lang w:val="en-GB"/>
              </w:rPr>
              <w:t>Mirjam Fassold</w:t>
            </w:r>
            <w:r w:rsidR="00D25BE1" w:rsidRPr="00D25BE1">
              <w:rPr>
                <w:rFonts w:ascii="Verdana" w:eastAsia="MS Mincho" w:hAnsi="Verdana"/>
                <w:color w:val="0C1416"/>
                <w:sz w:val="14"/>
                <w:szCs w:val="14"/>
                <w:lang w:val="en-GB"/>
              </w:rPr>
              <w:br/>
            </w:r>
            <w:proofErr w:type="spellStart"/>
            <w:r>
              <w:rPr>
                <w:rFonts w:ascii="Verdana" w:eastAsia="MS Mincho" w:hAnsi="Verdana"/>
                <w:color w:val="0C1416"/>
                <w:sz w:val="14"/>
                <w:szCs w:val="14"/>
                <w:lang w:val="en-GB"/>
              </w:rPr>
              <w:t>Medienchefin</w:t>
            </w:r>
            <w:proofErr w:type="spellEnd"/>
            <w:r w:rsidR="00D25BE1" w:rsidRPr="00D25BE1">
              <w:rPr>
                <w:rFonts w:ascii="Verdana" w:eastAsia="MS Mincho" w:hAnsi="Verdana"/>
                <w:color w:val="0C1416"/>
                <w:sz w:val="14"/>
                <w:szCs w:val="14"/>
                <w:lang w:val="en-GB"/>
              </w:rPr>
              <w:br/>
            </w:r>
            <w:r w:rsidR="008E798A">
              <w:rPr>
                <w:rFonts w:ascii="Verdana" w:eastAsia="MS Mincho" w:hAnsi="Verdana"/>
                <w:color w:val="0C1416"/>
                <w:sz w:val="14"/>
                <w:szCs w:val="14"/>
                <w:lang w:val="en-GB"/>
              </w:rPr>
              <w:t xml:space="preserve">Fassold </w:t>
            </w:r>
            <w:proofErr w:type="spellStart"/>
            <w:r w:rsidR="008E798A">
              <w:rPr>
                <w:rFonts w:ascii="Verdana" w:eastAsia="MS Mincho" w:hAnsi="Verdana"/>
                <w:color w:val="0C1416"/>
                <w:sz w:val="14"/>
                <w:szCs w:val="14"/>
                <w:lang w:val="en-GB"/>
              </w:rPr>
              <w:t>kommunikation</w:t>
            </w:r>
            <w:proofErr w:type="spellEnd"/>
            <w:r w:rsidR="008E798A">
              <w:rPr>
                <w:rFonts w:ascii="Verdana" w:eastAsia="MS Mincho" w:hAnsi="Verdana"/>
                <w:color w:val="0C1416"/>
                <w:sz w:val="14"/>
                <w:szCs w:val="14"/>
                <w:lang w:val="en-GB"/>
              </w:rPr>
              <w:t xml:space="preserve"> ag</w:t>
            </w:r>
            <w:r w:rsidR="00D25BE1" w:rsidRPr="00D25BE1">
              <w:rPr>
                <w:rFonts w:ascii="Verdana" w:eastAsia="MS Mincho" w:hAnsi="Verdana"/>
                <w:color w:val="0C1416"/>
                <w:sz w:val="14"/>
                <w:szCs w:val="14"/>
                <w:lang w:val="en-GB"/>
              </w:rPr>
              <w:br/>
              <w:t xml:space="preserve">Tel. +41 </w:t>
            </w:r>
            <w:r w:rsidR="008E798A">
              <w:rPr>
                <w:rFonts w:ascii="Verdana" w:eastAsia="MS Mincho" w:hAnsi="Verdana"/>
                <w:color w:val="0C1416"/>
                <w:sz w:val="14"/>
                <w:szCs w:val="14"/>
                <w:lang w:val="en-GB"/>
              </w:rPr>
              <w:t>79</w:t>
            </w:r>
            <w:r w:rsidR="00D25BE1" w:rsidRPr="00D25BE1">
              <w:rPr>
                <w:rFonts w:ascii="Verdana" w:eastAsia="MS Mincho" w:hAnsi="Verdana"/>
                <w:color w:val="0C1416"/>
                <w:sz w:val="14"/>
                <w:szCs w:val="14"/>
                <w:lang w:val="en-GB"/>
              </w:rPr>
              <w:t xml:space="preserve"> </w:t>
            </w:r>
            <w:r w:rsidR="008E798A">
              <w:rPr>
                <w:rFonts w:ascii="Verdana" w:eastAsia="MS Mincho" w:hAnsi="Verdana"/>
                <w:color w:val="0C1416"/>
                <w:sz w:val="14"/>
                <w:szCs w:val="14"/>
                <w:lang w:val="en-GB"/>
              </w:rPr>
              <w:t>430 70 85</w:t>
            </w:r>
            <w:r w:rsidR="00C36027">
              <w:rPr>
                <w:rFonts w:ascii="Verdana" w:eastAsia="MS Mincho" w:hAnsi="Verdana"/>
                <w:color w:val="0C1416"/>
                <w:sz w:val="14"/>
                <w:szCs w:val="14"/>
                <w:lang w:val="en-GB"/>
              </w:rPr>
              <w:br/>
            </w:r>
            <w:r w:rsidR="00D25BE1" w:rsidRPr="00D25BE1">
              <w:rPr>
                <w:rFonts w:ascii="Verdana" w:eastAsia="MS Mincho" w:hAnsi="Verdana"/>
                <w:color w:val="0C1416"/>
                <w:sz w:val="14"/>
                <w:szCs w:val="14"/>
                <w:lang w:val="en-GB"/>
              </w:rPr>
              <w:t>E</w:t>
            </w:r>
            <w:r w:rsidR="00C36027">
              <w:rPr>
                <w:rFonts w:ascii="Verdana" w:eastAsia="MS Mincho" w:hAnsi="Verdana"/>
                <w:color w:val="0C1416"/>
                <w:sz w:val="14"/>
                <w:szCs w:val="14"/>
                <w:lang w:val="en-GB"/>
              </w:rPr>
              <w:t>-</w:t>
            </w:r>
            <w:r w:rsidR="00D25BE1" w:rsidRPr="00D25BE1">
              <w:rPr>
                <w:rFonts w:ascii="Verdana" w:eastAsia="MS Mincho" w:hAnsi="Verdana"/>
                <w:color w:val="0C1416"/>
                <w:sz w:val="14"/>
                <w:szCs w:val="14"/>
                <w:lang w:val="en-GB"/>
              </w:rPr>
              <w:t>Mail: </w:t>
            </w:r>
            <w:r w:rsidR="008E798A">
              <w:rPr>
                <w:rFonts w:ascii="Verdana" w:eastAsia="MS Mincho" w:hAnsi="Verdana"/>
                <w:color w:val="0C1416"/>
                <w:sz w:val="14"/>
                <w:szCs w:val="14"/>
                <w:lang w:val="en-GB"/>
              </w:rPr>
              <w:t>mirjam@fassold.l</w:t>
            </w:r>
            <w:proofErr w:type="spellStart"/>
            <w:r w:rsidR="008E798A">
              <w:rPr>
                <w:rFonts w:ascii="Verdana" w:eastAsia="MS Mincho" w:hAnsi="Verdana"/>
                <w:color w:val="0C1416"/>
                <w:sz w:val="14"/>
                <w:szCs w:val="14"/>
                <w:lang w:val="en-GB"/>
              </w:rPr>
              <w:t>i</w:t>
            </w:r>
            <w:proofErr w:type="spellEnd"/>
            <w:hyperlink r:id="rId12" w:history="1"/>
          </w:p>
        </w:tc>
      </w:tr>
      <w:tr w:rsidR="00E3083D" w:rsidRPr="007D77E7" w14:paraId="2EFA044A" w14:textId="77777777" w:rsidTr="00294101">
        <w:tc>
          <w:tcPr>
            <w:tcW w:w="9446" w:type="dxa"/>
            <w:gridSpan w:val="2"/>
            <w:shd w:val="clear" w:color="auto" w:fill="F5EEE1"/>
          </w:tcPr>
          <w:p w14:paraId="245A1590" w14:textId="77777777" w:rsidR="00E3083D" w:rsidRPr="007D77E7" w:rsidRDefault="00E3083D" w:rsidP="00294101">
            <w:pPr>
              <w:rPr>
                <w:rFonts w:ascii="Verdana" w:eastAsia="MS Mincho" w:hAnsi="Verdana"/>
                <w:sz w:val="14"/>
                <w:szCs w:val="14"/>
              </w:rPr>
            </w:pPr>
            <w:r w:rsidRPr="007D77E7">
              <w:rPr>
                <w:rFonts w:ascii="Verdana" w:eastAsia="MS Mincho" w:hAnsi="Verdana"/>
                <w:b/>
                <w:color w:val="000000"/>
                <w:sz w:val="14"/>
                <w:szCs w:val="14"/>
              </w:rPr>
              <w:t>Download der Mitteilung</w:t>
            </w:r>
            <w:r w:rsidRPr="007D77E7">
              <w:rPr>
                <w:rFonts w:ascii="Verdana" w:eastAsia="MS Mincho" w:hAnsi="Verdana"/>
                <w:color w:val="000000"/>
                <w:sz w:val="14"/>
                <w:szCs w:val="14"/>
              </w:rPr>
              <w:t xml:space="preserve"> (Word-Dokument und B</w:t>
            </w:r>
            <w:r w:rsidRPr="007D77E7">
              <w:rPr>
                <w:rFonts w:ascii="Verdana" w:eastAsia="MS Mincho" w:hAnsi="Verdana"/>
                <w:sz w:val="14"/>
                <w:szCs w:val="14"/>
              </w:rPr>
              <w:t xml:space="preserve">ilder): </w:t>
            </w:r>
            <w:hyperlink r:id="rId13" w:history="1">
              <w:r w:rsidRPr="007D77E7">
                <w:rPr>
                  <w:rFonts w:ascii="Verdana" w:eastAsia="MS Mincho" w:hAnsi="Verdana"/>
                  <w:color w:val="0000FF"/>
                  <w:sz w:val="14"/>
                  <w:szCs w:val="14"/>
                  <w:u w:val="single"/>
                </w:rPr>
                <w:t>www.swiss-seniors-open.ch</w:t>
              </w:r>
            </w:hyperlink>
          </w:p>
        </w:tc>
      </w:tr>
    </w:tbl>
    <w:p w14:paraId="271C02EC" w14:textId="77777777" w:rsidR="00E3083D" w:rsidRPr="001D5C26" w:rsidRDefault="00E3083D" w:rsidP="001D5C26">
      <w:pPr>
        <w:rPr>
          <w:rFonts w:ascii="Arial" w:hAnsi="Arial"/>
          <w:sz w:val="20"/>
        </w:rPr>
      </w:pPr>
    </w:p>
    <w:sectPr w:rsidR="00E3083D" w:rsidRPr="001D5C26" w:rsidSect="0011016F">
      <w:headerReference w:type="default" r:id="rId14"/>
      <w:footerReference w:type="default" r:id="rId15"/>
      <w:pgSz w:w="11900" w:h="16840"/>
      <w:pgMar w:top="3234" w:right="1417" w:bottom="1134" w:left="1417" w:header="720" w:footer="211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31DF91" w14:textId="77777777" w:rsidR="002D40D4" w:rsidRDefault="002D40D4" w:rsidP="00A273CC">
      <w:r>
        <w:separator/>
      </w:r>
    </w:p>
  </w:endnote>
  <w:endnote w:type="continuationSeparator" w:id="0">
    <w:p w14:paraId="7B514D32" w14:textId="77777777" w:rsidR="002D40D4" w:rsidRDefault="002D40D4" w:rsidP="00A273CC">
      <w:r>
        <w:continuationSeparator/>
      </w:r>
    </w:p>
  </w:endnote>
  <w:endnote w:type="continuationNotice" w:id="1">
    <w:p w14:paraId="4479CABA" w14:textId="77777777" w:rsidR="002D40D4" w:rsidRDefault="002D40D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embo">
    <w:charset w:val="00"/>
    <w:family w:val="roman"/>
    <w:pitch w:val="variable"/>
    <w:sig w:usb0="80000003" w:usb1="00000000" w:usb2="00000000" w:usb3="00000000" w:csb0="00000001" w:csb1="00000000"/>
  </w:font>
  <w:font w:name="Lucida Grande">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ECD684" w14:textId="3FD371C2" w:rsidR="00A273CC" w:rsidRDefault="00824AF9">
    <w:pPr>
      <w:pStyle w:val="Fuzeile"/>
    </w:pPr>
    <w:r>
      <w:rPr>
        <w:noProof/>
      </w:rPr>
      <w:drawing>
        <wp:anchor distT="0" distB="0" distL="114300" distR="114300" simplePos="0" relativeHeight="251659776" behindDoc="1" locked="0" layoutInCell="1" allowOverlap="1" wp14:anchorId="2DBFF4AC" wp14:editId="0458D1B8">
          <wp:simplePos x="0" y="0"/>
          <wp:positionH relativeFrom="page">
            <wp:posOffset>8265</wp:posOffset>
          </wp:positionH>
          <wp:positionV relativeFrom="page">
            <wp:posOffset>9443923</wp:posOffset>
          </wp:positionV>
          <wp:extent cx="7528707" cy="1080297"/>
          <wp:effectExtent l="0" t="0" r="0" b="5715"/>
          <wp:wrapNone/>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ld 2"/>
                  <pic:cNvPicPr/>
                </pic:nvPicPr>
                <pic:blipFill>
                  <a:blip r:embed="rId1"/>
                  <a:stretch>
                    <a:fillRect/>
                  </a:stretch>
                </pic:blipFill>
                <pic:spPr>
                  <a:xfrm>
                    <a:off x="0" y="0"/>
                    <a:ext cx="7528707" cy="1080297"/>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margin">
            <wp14:pctWidth>0</wp14:pctWidth>
          </wp14:sizeRelH>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D758E" w14:textId="77777777" w:rsidR="002D40D4" w:rsidRDefault="002D40D4" w:rsidP="00A273CC">
      <w:r>
        <w:separator/>
      </w:r>
    </w:p>
  </w:footnote>
  <w:footnote w:type="continuationSeparator" w:id="0">
    <w:p w14:paraId="29567033" w14:textId="77777777" w:rsidR="002D40D4" w:rsidRDefault="002D40D4" w:rsidP="00A273CC">
      <w:r>
        <w:continuationSeparator/>
      </w:r>
    </w:p>
  </w:footnote>
  <w:footnote w:type="continuationNotice" w:id="1">
    <w:p w14:paraId="50B4EA7E" w14:textId="77777777" w:rsidR="002D40D4" w:rsidRDefault="002D40D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A894F6" w14:textId="686A05C2" w:rsidR="00A273CC" w:rsidRDefault="00A1382A">
    <w:pPr>
      <w:pStyle w:val="Kopfzeile"/>
    </w:pPr>
    <w:r>
      <w:rPr>
        <w:noProof/>
      </w:rPr>
      <w:drawing>
        <wp:anchor distT="0" distB="0" distL="114300" distR="114300" simplePos="0" relativeHeight="251658752" behindDoc="1" locked="0" layoutInCell="1" allowOverlap="1" wp14:anchorId="44AC2C5D" wp14:editId="30D57E02">
          <wp:simplePos x="0" y="0"/>
          <wp:positionH relativeFrom="page">
            <wp:posOffset>1905</wp:posOffset>
          </wp:positionH>
          <wp:positionV relativeFrom="page">
            <wp:posOffset>15534</wp:posOffset>
          </wp:positionV>
          <wp:extent cx="7562077" cy="1054878"/>
          <wp:effectExtent l="0" t="0" r="0" b="0"/>
          <wp:wrapNone/>
          <wp:docPr id="1" name="Bild 1" descr="Ein Bild, das Text, Schrift, weiß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 1" descr="Ein Bild, das Text, Schrift, weiß enthält.&#10;&#10;Automatisch generierte Beschreibung"/>
                  <pic:cNvPicPr/>
                </pic:nvPicPr>
                <pic:blipFill>
                  <a:blip r:embed="rId1"/>
                  <a:stretch>
                    <a:fillRect/>
                  </a:stretch>
                </pic:blipFill>
                <pic:spPr>
                  <a:xfrm>
                    <a:off x="0" y="0"/>
                    <a:ext cx="7562077" cy="1054878"/>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3CC"/>
    <w:rsid w:val="00001727"/>
    <w:rsid w:val="000148FA"/>
    <w:rsid w:val="0002729E"/>
    <w:rsid w:val="00054CA3"/>
    <w:rsid w:val="00064D83"/>
    <w:rsid w:val="000A73D6"/>
    <w:rsid w:val="000D30DA"/>
    <w:rsid w:val="000E6AED"/>
    <w:rsid w:val="0011016F"/>
    <w:rsid w:val="00117EF4"/>
    <w:rsid w:val="00131483"/>
    <w:rsid w:val="00137DDA"/>
    <w:rsid w:val="001765C7"/>
    <w:rsid w:val="001B008A"/>
    <w:rsid w:val="001D5C26"/>
    <w:rsid w:val="00261CB9"/>
    <w:rsid w:val="0027573F"/>
    <w:rsid w:val="002822BD"/>
    <w:rsid w:val="00286064"/>
    <w:rsid w:val="002957CF"/>
    <w:rsid w:val="002A4FCB"/>
    <w:rsid w:val="002D40D4"/>
    <w:rsid w:val="003429FB"/>
    <w:rsid w:val="003924EE"/>
    <w:rsid w:val="003A37A4"/>
    <w:rsid w:val="00441AC0"/>
    <w:rsid w:val="004645B2"/>
    <w:rsid w:val="004754DA"/>
    <w:rsid w:val="00520D72"/>
    <w:rsid w:val="0055436F"/>
    <w:rsid w:val="005870D8"/>
    <w:rsid w:val="005954BF"/>
    <w:rsid w:val="005A3BCF"/>
    <w:rsid w:val="005B6B5C"/>
    <w:rsid w:val="0061394B"/>
    <w:rsid w:val="0067076D"/>
    <w:rsid w:val="006A511B"/>
    <w:rsid w:val="006A76C2"/>
    <w:rsid w:val="00727BF5"/>
    <w:rsid w:val="007846C5"/>
    <w:rsid w:val="007B0DD1"/>
    <w:rsid w:val="007D5E99"/>
    <w:rsid w:val="007F6690"/>
    <w:rsid w:val="00801BC5"/>
    <w:rsid w:val="00815F8C"/>
    <w:rsid w:val="00824AF9"/>
    <w:rsid w:val="008578DC"/>
    <w:rsid w:val="008852D1"/>
    <w:rsid w:val="008D38AA"/>
    <w:rsid w:val="008E798A"/>
    <w:rsid w:val="008F16CD"/>
    <w:rsid w:val="009B7B48"/>
    <w:rsid w:val="009D7DA2"/>
    <w:rsid w:val="00A1382A"/>
    <w:rsid w:val="00A273CC"/>
    <w:rsid w:val="00A50AA2"/>
    <w:rsid w:val="00A76444"/>
    <w:rsid w:val="00AD0158"/>
    <w:rsid w:val="00AD729A"/>
    <w:rsid w:val="00AF1D24"/>
    <w:rsid w:val="00AF26B5"/>
    <w:rsid w:val="00B21E3D"/>
    <w:rsid w:val="00BA6D55"/>
    <w:rsid w:val="00BE3AE6"/>
    <w:rsid w:val="00C36027"/>
    <w:rsid w:val="00C6052F"/>
    <w:rsid w:val="00C64908"/>
    <w:rsid w:val="00C708F0"/>
    <w:rsid w:val="00C771BD"/>
    <w:rsid w:val="00CB4287"/>
    <w:rsid w:val="00CF1EB0"/>
    <w:rsid w:val="00D25BE1"/>
    <w:rsid w:val="00D63585"/>
    <w:rsid w:val="00D85DDC"/>
    <w:rsid w:val="00DA0820"/>
    <w:rsid w:val="00DC6698"/>
    <w:rsid w:val="00DF4F0B"/>
    <w:rsid w:val="00E206F0"/>
    <w:rsid w:val="00E3083D"/>
    <w:rsid w:val="00E455C0"/>
    <w:rsid w:val="00E67A0B"/>
    <w:rsid w:val="00E71262"/>
    <w:rsid w:val="00E81AB6"/>
    <w:rsid w:val="00EA12A9"/>
    <w:rsid w:val="00F04211"/>
    <w:rsid w:val="00F561D3"/>
    <w:rsid w:val="00F837A4"/>
    <w:rsid w:val="00FF31AF"/>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707EAF87"/>
  <w15:docId w15:val="{25350F96-9E97-B142-8034-8E59116ABF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de-DE"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sz w:val="24"/>
      <w:lang w:eastAsia="de-DE"/>
    </w:rPr>
  </w:style>
  <w:style w:type="paragraph" w:styleId="berschrift2">
    <w:name w:val="heading 2"/>
    <w:basedOn w:val="Standard"/>
    <w:next w:val="Standard"/>
    <w:link w:val="berschrift2Zchn"/>
    <w:qFormat/>
    <w:rsid w:val="00BE3AE6"/>
    <w:pPr>
      <w:keepNext/>
      <w:jc w:val="both"/>
      <w:outlineLvl w:val="1"/>
    </w:pPr>
    <w:rPr>
      <w:rFonts w:ascii="Bembo" w:eastAsia="Times New Roman" w:hAnsi="Bembo"/>
      <w:b/>
      <w:sz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A273CC"/>
    <w:pPr>
      <w:tabs>
        <w:tab w:val="center" w:pos="4536"/>
        <w:tab w:val="right" w:pos="9072"/>
      </w:tabs>
    </w:pPr>
  </w:style>
  <w:style w:type="character" w:customStyle="1" w:styleId="KopfzeileZchn">
    <w:name w:val="Kopfzeile Zchn"/>
    <w:basedOn w:val="Absatz-Standardschriftart"/>
    <w:link w:val="Kopfzeile"/>
    <w:uiPriority w:val="99"/>
    <w:rsid w:val="00A273CC"/>
    <w:rPr>
      <w:sz w:val="24"/>
      <w:lang w:eastAsia="de-DE"/>
    </w:rPr>
  </w:style>
  <w:style w:type="paragraph" w:styleId="Fuzeile">
    <w:name w:val="footer"/>
    <w:basedOn w:val="Standard"/>
    <w:link w:val="FuzeileZchn"/>
    <w:uiPriority w:val="99"/>
    <w:unhideWhenUsed/>
    <w:rsid w:val="00A273CC"/>
    <w:pPr>
      <w:tabs>
        <w:tab w:val="center" w:pos="4536"/>
        <w:tab w:val="right" w:pos="9072"/>
      </w:tabs>
    </w:pPr>
  </w:style>
  <w:style w:type="character" w:customStyle="1" w:styleId="FuzeileZchn">
    <w:name w:val="Fußzeile Zchn"/>
    <w:basedOn w:val="Absatz-Standardschriftart"/>
    <w:link w:val="Fuzeile"/>
    <w:uiPriority w:val="99"/>
    <w:rsid w:val="00A273CC"/>
    <w:rPr>
      <w:sz w:val="24"/>
      <w:lang w:eastAsia="de-DE"/>
    </w:rPr>
  </w:style>
  <w:style w:type="paragraph" w:styleId="Sprechblasentext">
    <w:name w:val="Balloon Text"/>
    <w:basedOn w:val="Standard"/>
    <w:link w:val="SprechblasentextZchn"/>
    <w:uiPriority w:val="99"/>
    <w:semiHidden/>
    <w:unhideWhenUsed/>
    <w:rsid w:val="00A273CC"/>
    <w:rPr>
      <w:rFonts w:ascii="Lucida Grande" w:hAnsi="Lucida Grande"/>
      <w:sz w:val="18"/>
      <w:szCs w:val="18"/>
    </w:rPr>
  </w:style>
  <w:style w:type="character" w:customStyle="1" w:styleId="SprechblasentextZchn">
    <w:name w:val="Sprechblasentext Zchn"/>
    <w:basedOn w:val="Absatz-Standardschriftart"/>
    <w:link w:val="Sprechblasentext"/>
    <w:uiPriority w:val="99"/>
    <w:semiHidden/>
    <w:rsid w:val="00A273CC"/>
    <w:rPr>
      <w:rFonts w:ascii="Lucida Grande" w:hAnsi="Lucida Grande"/>
      <w:sz w:val="18"/>
      <w:szCs w:val="18"/>
      <w:lang w:eastAsia="de-DE"/>
    </w:rPr>
  </w:style>
  <w:style w:type="character" w:styleId="Hyperlink">
    <w:name w:val="Hyperlink"/>
    <w:basedOn w:val="Absatz-Standardschriftart"/>
    <w:uiPriority w:val="99"/>
    <w:unhideWhenUsed/>
    <w:rsid w:val="00DC6698"/>
    <w:rPr>
      <w:color w:val="auto"/>
      <w:u w:val="none"/>
    </w:rPr>
  </w:style>
  <w:style w:type="paragraph" w:styleId="Titel">
    <w:name w:val="Title"/>
    <w:basedOn w:val="Standard"/>
    <w:next w:val="Standard"/>
    <w:link w:val="TitelZchn"/>
    <w:uiPriority w:val="10"/>
    <w:qFormat/>
    <w:rsid w:val="00DC6698"/>
    <w:pPr>
      <w:spacing w:after="300"/>
      <w:contextualSpacing/>
    </w:pPr>
    <w:rPr>
      <w:rFonts w:asciiTheme="majorHAnsi" w:eastAsiaTheme="majorEastAsia" w:hAnsiTheme="majorHAnsi" w:cstheme="majorBidi"/>
      <w:color w:val="FF0000"/>
      <w:kern w:val="28"/>
      <w:sz w:val="52"/>
      <w:szCs w:val="52"/>
      <w:lang w:val="de-CH" w:eastAsia="en-US"/>
    </w:rPr>
  </w:style>
  <w:style w:type="character" w:customStyle="1" w:styleId="TitelZchn">
    <w:name w:val="Titel Zchn"/>
    <w:basedOn w:val="Absatz-Standardschriftart"/>
    <w:link w:val="Titel"/>
    <w:uiPriority w:val="10"/>
    <w:rsid w:val="00DC6698"/>
    <w:rPr>
      <w:rFonts w:asciiTheme="majorHAnsi" w:eastAsiaTheme="majorEastAsia" w:hAnsiTheme="majorHAnsi" w:cstheme="majorBidi"/>
      <w:color w:val="FF0000"/>
      <w:kern w:val="28"/>
      <w:sz w:val="52"/>
      <w:szCs w:val="52"/>
      <w:lang w:val="de-CH" w:eastAsia="en-US"/>
    </w:rPr>
  </w:style>
  <w:style w:type="paragraph" w:styleId="Untertitel">
    <w:name w:val="Subtitle"/>
    <w:basedOn w:val="Standard"/>
    <w:next w:val="Standard"/>
    <w:link w:val="UntertitelZchn"/>
    <w:uiPriority w:val="11"/>
    <w:rsid w:val="00E81AB6"/>
    <w:pPr>
      <w:numPr>
        <w:ilvl w:val="1"/>
      </w:numPr>
      <w:spacing w:line="300" w:lineRule="atLeast"/>
    </w:pPr>
    <w:rPr>
      <w:rFonts w:asciiTheme="minorHAnsi" w:hAnsiTheme="minorHAnsi" w:cstheme="minorBidi"/>
      <w:color w:val="000000" w:themeColor="text1"/>
      <w:sz w:val="20"/>
      <w:szCs w:val="22"/>
      <w:lang w:val="de-CH" w:eastAsia="en-US"/>
    </w:rPr>
  </w:style>
  <w:style w:type="character" w:customStyle="1" w:styleId="UntertitelZchn">
    <w:name w:val="Untertitel Zchn"/>
    <w:basedOn w:val="Absatz-Standardschriftart"/>
    <w:link w:val="Untertitel"/>
    <w:uiPriority w:val="11"/>
    <w:rsid w:val="00E81AB6"/>
    <w:rPr>
      <w:rFonts w:asciiTheme="minorHAnsi" w:hAnsiTheme="minorHAnsi" w:cstheme="minorBidi"/>
      <w:color w:val="000000" w:themeColor="text1"/>
      <w:szCs w:val="22"/>
      <w:lang w:val="de-CH" w:eastAsia="en-US"/>
    </w:rPr>
  </w:style>
  <w:style w:type="character" w:styleId="Fett">
    <w:name w:val="Strong"/>
    <w:basedOn w:val="Absatz-Standardschriftart"/>
    <w:uiPriority w:val="22"/>
    <w:qFormat/>
    <w:rsid w:val="00D25BE1"/>
    <w:rPr>
      <w:b/>
      <w:bCs/>
    </w:rPr>
  </w:style>
  <w:style w:type="character" w:customStyle="1" w:styleId="berschrift2Zchn">
    <w:name w:val="Überschrift 2 Zchn"/>
    <w:basedOn w:val="Absatz-Standardschriftart"/>
    <w:link w:val="berschrift2"/>
    <w:rsid w:val="00BE3AE6"/>
    <w:rPr>
      <w:rFonts w:ascii="Bembo" w:eastAsia="Times New Roman" w:hAnsi="Bembo"/>
      <w:b/>
      <w:sz w:val="28"/>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swiss-seniors-open.ch" TargetMode="Externa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yperlink" Target="mailto:melanie.skaro@resortragaz.ch"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ralph.polligkeit@resortragaz.ch"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s://www.facebook.com/SwissSeniorsOpen" TargetMode="External"/><Relationship Id="rId4" Type="http://schemas.openxmlformats.org/officeDocument/2006/relationships/styles" Target="styles.xml"/><Relationship Id="rId9" Type="http://schemas.openxmlformats.org/officeDocument/2006/relationships/hyperlink" Target="http://www.swiss-seniors-open.ch"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1e693d35-9441-43a6-a74f-d93e50d828e7">
      <Terms xmlns="http://schemas.microsoft.com/office/infopath/2007/PartnerControls"/>
    </lcf76f155ced4ddcb4097134ff3c332f>
    <_ip_UnifiedCompliancePolicyProperties xmlns="http://schemas.microsoft.com/sharepoint/v3" xsi:nil="true"/>
    <TaxCatchAll xmlns="dd758342-5201-48ba-b5fa-2877930ec35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055DC3C19E222F4BBE552B26F2012C5F" ma:contentTypeVersion="20" ma:contentTypeDescription="Ein neues Dokument erstellen." ma:contentTypeScope="" ma:versionID="e0412d5f40fbfe24fbd16785b5c7d3f5">
  <xsd:schema xmlns:xsd="http://www.w3.org/2001/XMLSchema" xmlns:xs="http://www.w3.org/2001/XMLSchema" xmlns:p="http://schemas.microsoft.com/office/2006/metadata/properties" xmlns:ns1="http://schemas.microsoft.com/sharepoint/v3" xmlns:ns2="1e693d35-9441-43a6-a74f-d93e50d828e7" xmlns:ns3="dd758342-5201-48ba-b5fa-2877930ec35f" targetNamespace="http://schemas.microsoft.com/office/2006/metadata/properties" ma:root="true" ma:fieldsID="adedd24a499bb01f963db6fd91d1d7fb" ns1:_="" ns2:_="" ns3:_="">
    <xsd:import namespace="http://schemas.microsoft.com/sharepoint/v3"/>
    <xsd:import namespace="1e693d35-9441-43a6-a74f-d93e50d828e7"/>
    <xsd:import namespace="dd758342-5201-48ba-b5fa-2877930ec35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3:SharedWithUsers" minOccurs="0"/>
                <xsd:element ref="ns3:SharedWithDetails" minOccurs="0"/>
                <xsd:element ref="ns1:_ip_UnifiedCompliancePolicyProperties" minOccurs="0"/>
                <xsd:element ref="ns1:_ip_UnifiedCompliancePolicyUIAc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Eigenschaften der einheitlichen Compliancerichtlinie" ma:hidden="true" ma:internalName="_ip_UnifiedCompliancePolicyProperties">
      <xsd:simpleType>
        <xsd:restriction base="dms:Note"/>
      </xsd:simpleType>
    </xsd:element>
    <xsd:element name="_ip_UnifiedCompliancePolicyUIAction" ma:index="21" nillable="true" ma:displayName="UI-Aktion der einheitlichen Compliancerichtlinie"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e693d35-9441-43a6-a74f-d93e50d828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Bildmarkierungen" ma:readOnly="false" ma:fieldId="{5cf76f15-5ced-4ddc-b409-7134ff3c332f}" ma:taxonomyMulti="true" ma:sspId="3df50415-92c2-4796-920d-e87a476165c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d758342-5201-48ba-b5fa-2877930ec35f" elementFormDefault="qualified">
    <xsd:import namespace="http://schemas.microsoft.com/office/2006/documentManagement/types"/>
    <xsd:import namespace="http://schemas.microsoft.com/office/infopath/2007/PartnerControls"/>
    <xsd:element name="SharedWithUsers" ma:index="1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Freigegeben für - Details" ma:internalName="SharedWithDetails" ma:readOnly="true">
      <xsd:simpleType>
        <xsd:restriction base="dms:Note">
          <xsd:maxLength value="255"/>
        </xsd:restriction>
      </xsd:simpleType>
    </xsd:element>
    <xsd:element name="TaxCatchAll" ma:index="25" nillable="true" ma:displayName="Taxonomy Catch All Column" ma:hidden="true" ma:list="{6da6aba4-69b3-4ef5-be24-3cc47478dbde}" ma:internalName="TaxCatchAll" ma:showField="CatchAllData" ma:web="dd758342-5201-48ba-b5fa-2877930ec35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049F727-56F8-42FA-B9CA-B0ACB4EDD694}">
  <ds:schemaRefs>
    <ds:schemaRef ds:uri="http://schemas.microsoft.com/sharepoint/v3/contenttype/forms"/>
  </ds:schemaRefs>
</ds:datastoreItem>
</file>

<file path=customXml/itemProps2.xml><?xml version="1.0" encoding="utf-8"?>
<ds:datastoreItem xmlns:ds="http://schemas.openxmlformats.org/officeDocument/2006/customXml" ds:itemID="{DC50F9BE-9D7D-46C2-BBBA-629BB82BC850}">
  <ds:schemaRefs>
    <ds:schemaRef ds:uri="http://schemas.microsoft.com/office/2006/metadata/properties"/>
    <ds:schemaRef ds:uri="http://schemas.microsoft.com/office/infopath/2007/PartnerControls"/>
    <ds:schemaRef ds:uri="http://schemas.microsoft.com/sharepoint/v3"/>
    <ds:schemaRef ds:uri="1e693d35-9441-43a6-a74f-d93e50d828e7"/>
    <ds:schemaRef ds:uri="dd758342-5201-48ba-b5fa-2877930ec35f"/>
  </ds:schemaRefs>
</ds:datastoreItem>
</file>

<file path=customXml/itemProps3.xml><?xml version="1.0" encoding="utf-8"?>
<ds:datastoreItem xmlns:ds="http://schemas.openxmlformats.org/officeDocument/2006/customXml" ds:itemID="{4FBB6BC4-DECF-4020-AB4D-27CEA7A75E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e693d35-9441-43a6-a74f-d93e50d828e7"/>
    <ds:schemaRef ds:uri="dd758342-5201-48ba-b5fa-2877930ec3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682</Words>
  <Characters>3953</Characters>
  <Application>Microsoft Office Word</Application>
  <DocSecurity>0</DocSecurity>
  <Lines>82</Lines>
  <Paragraphs>24</Paragraphs>
  <ScaleCrop>false</ScaleCrop>
  <Company>Grand Resort Bad Ragaz AG</Company>
  <LinksUpToDate>false</LinksUpToDate>
  <CharactersWithSpaces>4611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Adverta AG</dc:creator>
  <cp:lastModifiedBy>Skaro Melanie</cp:lastModifiedBy>
  <cp:revision>14</cp:revision>
  <cp:lastPrinted>2015-01-19T14:19:00Z</cp:lastPrinted>
  <dcterms:created xsi:type="dcterms:W3CDTF">2025-02-05T10:02:00Z</dcterms:created>
  <dcterms:modified xsi:type="dcterms:W3CDTF">2025-02-05T12:06:00Z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0x010100055DC3C19E222F4BBE552B26F2012C5F</vt:lpwstr>
  </property>
  <property fmtid="{D5CDD505-2E9C-101B-9397-08002B2CF9AE}" pid="3" name="MediaServiceImageTags">
    <vt:lpwstr/>
  </property>
</Properties>
</file>